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6C67" w14:textId="77777777" w:rsidR="004D23B5" w:rsidRDefault="004D23B5" w:rsidP="004D23B5">
      <w:pPr>
        <w:jc w:val="center"/>
      </w:pPr>
      <w:bookmarkStart w:id="0" w:name="_gjdgxs"/>
      <w:bookmarkEnd w:id="0"/>
      <w:r>
        <w:rPr>
          <w:b/>
          <w:bCs/>
          <w:sz w:val="36"/>
          <w:szCs w:val="36"/>
        </w:rPr>
        <w:t>Titus Women’s Discipleship Summit</w:t>
      </w:r>
    </w:p>
    <w:p w14:paraId="2502A7BA" w14:textId="77777777" w:rsidR="004D23B5" w:rsidRDefault="004D23B5" w:rsidP="004D23B5">
      <w:pPr>
        <w:jc w:val="center"/>
      </w:pPr>
      <w:r>
        <w:rPr>
          <w:b/>
          <w:bCs/>
          <w:sz w:val="32"/>
          <w:szCs w:val="32"/>
        </w:rPr>
        <w:t xml:space="preserve">30 Days of Devotions </w:t>
      </w:r>
    </w:p>
    <w:p w14:paraId="71E94B3B" w14:textId="77777777" w:rsidR="004D23B5" w:rsidRDefault="004D23B5" w:rsidP="004D23B5">
      <w:pPr>
        <w:spacing w:line="254" w:lineRule="auto"/>
        <w:jc w:val="center"/>
      </w:pPr>
      <w:r>
        <w:rPr>
          <w:b/>
          <w:bCs/>
          <w:i/>
          <w:iCs/>
          <w:sz w:val="28"/>
          <w:szCs w:val="28"/>
        </w:rPr>
        <w:t>“Abide in Me and I in You ... the Key John 15:4</w:t>
      </w:r>
      <w:r>
        <w:rPr>
          <w:b/>
          <w:bCs/>
          <w:sz w:val="28"/>
          <w:szCs w:val="28"/>
        </w:rPr>
        <w:t>.”</w:t>
      </w:r>
    </w:p>
    <w:p w14:paraId="1DF80D46" w14:textId="77777777" w:rsidR="004D23B5" w:rsidRDefault="004D23B5" w:rsidP="004D23B5">
      <w:pPr>
        <w:spacing w:line="254" w:lineRule="auto"/>
      </w:pPr>
      <w:r>
        <w:rPr>
          <w:sz w:val="24"/>
          <w:szCs w:val="24"/>
        </w:rPr>
        <w:t> </w:t>
      </w:r>
    </w:p>
    <w:p w14:paraId="5021ED34" w14:textId="77777777" w:rsidR="004D23B5" w:rsidRDefault="004D23B5" w:rsidP="004D23B5">
      <w:pPr>
        <w:spacing w:line="254" w:lineRule="auto"/>
      </w:pPr>
      <w:r>
        <w:rPr>
          <w:sz w:val="24"/>
          <w:szCs w:val="24"/>
        </w:rPr>
        <w:t>Day 6</w:t>
      </w:r>
    </w:p>
    <w:p w14:paraId="4095B543" w14:textId="77777777" w:rsidR="004D23B5" w:rsidRDefault="004D23B5" w:rsidP="004D23B5">
      <w:bookmarkStart w:id="1" w:name="_30j0zll"/>
      <w:bookmarkEnd w:id="1"/>
      <w:r>
        <w:rPr>
          <w:i/>
          <w:iCs/>
          <w:sz w:val="24"/>
          <w:szCs w:val="24"/>
        </w:rPr>
        <w:t>“Then the Lord said to Elijah, </w:t>
      </w:r>
      <w:r>
        <w:rPr>
          <w:b/>
          <w:bCs/>
          <w:i/>
          <w:iCs/>
          <w:sz w:val="24"/>
          <w:szCs w:val="24"/>
          <w:vertAlign w:val="superscript"/>
        </w:rPr>
        <w:t>9 </w:t>
      </w:r>
      <w:r>
        <w:rPr>
          <w:i/>
          <w:iCs/>
          <w:sz w:val="24"/>
          <w:szCs w:val="24"/>
        </w:rPr>
        <w:t>‘Go and live in the village of Zarephath, near the city of Sidon. I have instructed a widow there to feed you.’ . . .</w:t>
      </w:r>
      <w:r>
        <w:rPr>
          <w:b/>
          <w:bCs/>
          <w:i/>
          <w:iCs/>
          <w:sz w:val="24"/>
          <w:szCs w:val="24"/>
          <w:vertAlign w:val="superscript"/>
        </w:rPr>
        <w:t>   13 </w:t>
      </w:r>
      <w:r>
        <w:rPr>
          <w:i/>
          <w:iCs/>
          <w:sz w:val="24"/>
          <w:szCs w:val="24"/>
        </w:rPr>
        <w:t>‘But Elijah said to her, ‘Don’t be afraid! Go ahead and do just what you’ve said but make a little bread for me first. Then use what’s left to prepare a meal for yourself and your son. </w:t>
      </w:r>
      <w:r>
        <w:rPr>
          <w:b/>
          <w:bCs/>
          <w:i/>
          <w:iCs/>
          <w:sz w:val="24"/>
          <w:szCs w:val="24"/>
          <w:vertAlign w:val="superscript"/>
        </w:rPr>
        <w:t>14 </w:t>
      </w:r>
      <w:r>
        <w:rPr>
          <w:i/>
          <w:iCs/>
          <w:sz w:val="24"/>
          <w:szCs w:val="24"/>
        </w:rPr>
        <w:t xml:space="preserve">For this is what the Lord, the God of Israel, says: There will always be flour and olive oil left in your containers until the time when the Lord sends rain and the crops grow again!’ </w:t>
      </w:r>
      <w:r>
        <w:rPr>
          <w:b/>
          <w:bCs/>
          <w:i/>
          <w:iCs/>
          <w:sz w:val="24"/>
          <w:szCs w:val="24"/>
          <w:vertAlign w:val="superscript"/>
        </w:rPr>
        <w:t>15 </w:t>
      </w:r>
      <w:r>
        <w:rPr>
          <w:i/>
          <w:iCs/>
          <w:sz w:val="24"/>
          <w:szCs w:val="24"/>
        </w:rPr>
        <w:t>So she did as Elijah said, and she and Elijah and her family continued to eat for many days. </w:t>
      </w:r>
      <w:r>
        <w:rPr>
          <w:b/>
          <w:bCs/>
          <w:i/>
          <w:iCs/>
          <w:sz w:val="24"/>
          <w:szCs w:val="24"/>
          <w:vertAlign w:val="superscript"/>
        </w:rPr>
        <w:t>16 </w:t>
      </w:r>
      <w:r>
        <w:rPr>
          <w:i/>
          <w:iCs/>
          <w:sz w:val="24"/>
          <w:szCs w:val="24"/>
        </w:rPr>
        <w:t>There was always enough flour and olive oil left in the containers, just as the Lord had promised through Elijah.”</w:t>
      </w:r>
      <w:r>
        <w:rPr>
          <w:sz w:val="24"/>
          <w:szCs w:val="24"/>
        </w:rPr>
        <w:t xml:space="preserve">           </w:t>
      </w:r>
    </w:p>
    <w:p w14:paraId="4A57AF38" w14:textId="77777777" w:rsidR="004D23B5" w:rsidRDefault="004D23B5" w:rsidP="004D23B5">
      <w:pPr>
        <w:spacing w:after="160"/>
        <w:jc w:val="right"/>
      </w:pPr>
      <w:r>
        <w:rPr>
          <w:sz w:val="24"/>
          <w:szCs w:val="24"/>
        </w:rPr>
        <w:t xml:space="preserve">1 Kings 17:13-16 </w:t>
      </w:r>
      <w:r>
        <w:t xml:space="preserve">(NLT) </w:t>
      </w:r>
      <w:r>
        <w:rPr>
          <w:sz w:val="24"/>
          <w:szCs w:val="24"/>
        </w:rPr>
        <w:t>Read 1 Kings 17:8-9; 8-16</w:t>
      </w:r>
    </w:p>
    <w:p w14:paraId="20E9D60E" w14:textId="77777777" w:rsidR="004D23B5" w:rsidRDefault="004D23B5" w:rsidP="004D23B5">
      <w:pPr>
        <w:spacing w:after="160"/>
      </w:pPr>
      <w:r>
        <w:rPr>
          <w:sz w:val="24"/>
          <w:szCs w:val="24"/>
        </w:rPr>
        <w:t>Elijah encounters the widow just inside the village gates, he asks her for a drink of water, certainly a reasonable request after a long journey in drought conditions. Then he asks her for bread. The widow reveals to Elijah her dire predicament, a handful of flour and a little oil to make enough bread for herself and her son, for what she thought was to be their last meal before their certain death. This seems like a huge request to ask of this poor woman, to give food and water to a stranger before giving it to her son!</w:t>
      </w:r>
    </w:p>
    <w:p w14:paraId="45C5A157" w14:textId="77777777" w:rsidR="004D23B5" w:rsidRDefault="004D23B5" w:rsidP="004D23B5">
      <w:pPr>
        <w:spacing w:after="160"/>
      </w:pPr>
      <w:r>
        <w:rPr>
          <w:sz w:val="24"/>
          <w:szCs w:val="24"/>
        </w:rPr>
        <w:t>This might seem like a hopeless situation, except Elijah knew he could trust God, because he had a relationship with the living God of Israel. Elijah said to her, “</w:t>
      </w:r>
      <w:r>
        <w:rPr>
          <w:i/>
          <w:iCs/>
          <w:sz w:val="24"/>
          <w:szCs w:val="24"/>
        </w:rPr>
        <w:t xml:space="preserve">Don’t be afraid! </w:t>
      </w:r>
      <w:r>
        <w:rPr>
          <w:sz w:val="24"/>
          <w:szCs w:val="24"/>
        </w:rPr>
        <w:t>Make some bread for me first, then make some for you and your son. Elijah then said,</w:t>
      </w:r>
      <w:r>
        <w:rPr>
          <w:b/>
          <w:bCs/>
          <w:i/>
          <w:iCs/>
          <w:sz w:val="24"/>
          <w:szCs w:val="24"/>
          <w:vertAlign w:val="superscript"/>
        </w:rPr>
        <w:t> </w:t>
      </w:r>
      <w:r>
        <w:rPr>
          <w:i/>
          <w:iCs/>
          <w:sz w:val="24"/>
          <w:szCs w:val="24"/>
          <w:vertAlign w:val="superscript"/>
        </w:rPr>
        <w:t>14</w:t>
      </w:r>
      <w:r>
        <w:rPr>
          <w:i/>
          <w:iCs/>
          <w:sz w:val="24"/>
          <w:szCs w:val="24"/>
        </w:rPr>
        <w:t xml:space="preserve">“For this is what the Lord, the God of Israel, says: There will always be flour and olive oil left in your containers until the time when the Lord sends rain and the crops grow again!’ </w:t>
      </w:r>
      <w:r>
        <w:rPr>
          <w:sz w:val="24"/>
          <w:szCs w:val="24"/>
        </w:rPr>
        <w:t> Now here is the woman’s step of faith,</w:t>
      </w:r>
      <w:r>
        <w:rPr>
          <w:i/>
          <w:iCs/>
          <w:sz w:val="24"/>
          <w:szCs w:val="24"/>
        </w:rPr>
        <w:t xml:space="preserve"> </w:t>
      </w:r>
      <w:r>
        <w:rPr>
          <w:b/>
          <w:bCs/>
          <w:i/>
          <w:iCs/>
          <w:sz w:val="24"/>
          <w:szCs w:val="24"/>
          <w:vertAlign w:val="superscript"/>
        </w:rPr>
        <w:t>15</w:t>
      </w:r>
      <w:r>
        <w:rPr>
          <w:i/>
          <w:iCs/>
          <w:sz w:val="24"/>
          <w:szCs w:val="24"/>
        </w:rPr>
        <w:t>“So she did as Elijah said, and she and Elijah and her family continued to eat for many days. </w:t>
      </w:r>
      <w:r>
        <w:rPr>
          <w:sz w:val="24"/>
          <w:szCs w:val="24"/>
        </w:rPr>
        <w:t xml:space="preserve">Verse sixteen says there was always enough flour and oil left in the container. Notice it says there was enough left, it doesn’t say the containers were full, but she had enough. </w:t>
      </w:r>
    </w:p>
    <w:p w14:paraId="49CB60AB" w14:textId="77777777" w:rsidR="004D23B5" w:rsidRDefault="004D23B5" w:rsidP="004D23B5">
      <w:pPr>
        <w:spacing w:after="160"/>
      </w:pPr>
      <w:r>
        <w:rPr>
          <w:sz w:val="24"/>
          <w:szCs w:val="24"/>
        </w:rPr>
        <w:t>I wonder if this is what God is saying to us today, “Don’t be afraid, you can trust Me, you will have enough.  Abide in Me and I in you. I, the living God, I am all you need.”</w:t>
      </w:r>
    </w:p>
    <w:p w14:paraId="1A4866B3" w14:textId="77777777" w:rsidR="004D23B5" w:rsidRDefault="004D23B5" w:rsidP="004D23B5">
      <w:pPr>
        <w:spacing w:after="160"/>
      </w:pPr>
      <w:r>
        <w:rPr>
          <w:sz w:val="24"/>
          <w:szCs w:val="24"/>
        </w:rPr>
        <w:t>Prayer</w:t>
      </w:r>
    </w:p>
    <w:p w14:paraId="6698AE0D" w14:textId="77777777" w:rsidR="004D23B5" w:rsidRDefault="004D23B5" w:rsidP="004D23B5">
      <w:pPr>
        <w:spacing w:after="160"/>
      </w:pPr>
      <w:r>
        <w:rPr>
          <w:sz w:val="24"/>
          <w:szCs w:val="24"/>
        </w:rPr>
        <w:t>Father, thank You for being all I need You to be. Forgive me when I so easily forget that You are the God of this universe, You hung the stars in the sky and call them by name,</w:t>
      </w:r>
      <w:r>
        <w:rPr>
          <w:sz w:val="24"/>
          <w:szCs w:val="24"/>
          <w:vertAlign w:val="superscript"/>
        </w:rPr>
        <w:t>1</w:t>
      </w:r>
      <w:r>
        <w:rPr>
          <w:sz w:val="24"/>
          <w:szCs w:val="24"/>
        </w:rPr>
        <w:t xml:space="preserve"> You know the number of hairs on my head</w:t>
      </w:r>
      <w:r>
        <w:rPr>
          <w:sz w:val="24"/>
          <w:szCs w:val="24"/>
          <w:vertAlign w:val="superscript"/>
        </w:rPr>
        <w:t>2</w:t>
      </w:r>
      <w:r>
        <w:rPr>
          <w:sz w:val="24"/>
          <w:szCs w:val="24"/>
        </w:rPr>
        <w:t xml:space="preserve"> and have my name written on the palm of Your hand.</w:t>
      </w:r>
      <w:r>
        <w:rPr>
          <w:sz w:val="24"/>
          <w:szCs w:val="24"/>
          <w:vertAlign w:val="superscript"/>
        </w:rPr>
        <w:t>3</w:t>
      </w:r>
      <w:r>
        <w:rPr>
          <w:sz w:val="24"/>
          <w:szCs w:val="24"/>
        </w:rPr>
        <w:t xml:space="preserve"> </w:t>
      </w:r>
    </w:p>
    <w:p w14:paraId="0A5A1E70" w14:textId="77777777" w:rsidR="004D23B5" w:rsidRDefault="004D23B5" w:rsidP="004D23B5">
      <w:pPr>
        <w:spacing w:after="160"/>
      </w:pPr>
      <w:r>
        <w:rPr>
          <w:sz w:val="24"/>
          <w:szCs w:val="24"/>
        </w:rPr>
        <w:t xml:space="preserve">I pray for each person whose hands and feet make the Discipleship Summit possible. I pray for Your wisdom for each one as plans, and details become finalized. Thank You for each woman who has signed up to attend. I ask for Your protection over each one and their families. Lord I ask that You grant good health for each woman and their family. Strengthen them Lord, against </w:t>
      </w:r>
      <w:r>
        <w:rPr>
          <w:sz w:val="24"/>
          <w:szCs w:val="24"/>
        </w:rPr>
        <w:lastRenderedPageBreak/>
        <w:t>the lies of the enemy.  Give each person eyes to see and ears to hear Your voice. All praise to You, my Savior, my King!</w:t>
      </w:r>
    </w:p>
    <w:p w14:paraId="3E4E6FE0" w14:textId="77777777" w:rsidR="004D23B5" w:rsidRDefault="004D23B5" w:rsidP="004D23B5">
      <w:pPr>
        <w:spacing w:after="160"/>
      </w:pPr>
      <w:bookmarkStart w:id="2" w:name="_1fob9te"/>
      <w:bookmarkEnd w:id="2"/>
      <w:r>
        <w:rPr>
          <w:sz w:val="24"/>
          <w:szCs w:val="24"/>
        </w:rPr>
        <w:t>In Jesus Name, Amen</w:t>
      </w:r>
    </w:p>
    <w:p w14:paraId="6226BF43" w14:textId="77777777" w:rsidR="004D23B5" w:rsidRDefault="004D23B5" w:rsidP="004D23B5">
      <w:pPr>
        <w:spacing w:after="160"/>
      </w:pPr>
      <w:r>
        <w:rPr>
          <w:sz w:val="24"/>
          <w:szCs w:val="24"/>
          <w:vertAlign w:val="superscript"/>
        </w:rPr>
        <w:t>1</w:t>
      </w:r>
      <w:r>
        <w:rPr>
          <w:sz w:val="24"/>
          <w:szCs w:val="24"/>
        </w:rPr>
        <w:t xml:space="preserve">Isaiah 40:26; </w:t>
      </w:r>
      <w:r>
        <w:rPr>
          <w:sz w:val="24"/>
          <w:szCs w:val="24"/>
          <w:vertAlign w:val="superscript"/>
        </w:rPr>
        <w:t>2</w:t>
      </w:r>
      <w:r>
        <w:rPr>
          <w:sz w:val="24"/>
          <w:szCs w:val="24"/>
        </w:rPr>
        <w:t xml:space="preserve">Matthew 10:30; </w:t>
      </w:r>
      <w:r>
        <w:rPr>
          <w:sz w:val="24"/>
          <w:szCs w:val="24"/>
          <w:vertAlign w:val="superscript"/>
        </w:rPr>
        <w:t>3</w:t>
      </w:r>
      <w:r>
        <w:rPr>
          <w:sz w:val="24"/>
          <w:szCs w:val="24"/>
        </w:rPr>
        <w:t xml:space="preserve">Isaiah 49:16 </w:t>
      </w:r>
    </w:p>
    <w:p w14:paraId="038453D9" w14:textId="77777777" w:rsidR="004D23B5" w:rsidRDefault="004D23B5" w:rsidP="004D23B5">
      <w:pPr>
        <w:spacing w:after="160"/>
      </w:pPr>
      <w:r>
        <w:t>All scripture is taken from New Living Translation (NLT)</w:t>
      </w:r>
    </w:p>
    <w:p w14:paraId="06914B88" w14:textId="77777777" w:rsidR="00996B47" w:rsidRDefault="00996B47">
      <w:bookmarkStart w:id="3" w:name="_GoBack"/>
      <w:bookmarkEnd w:id="3"/>
    </w:p>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B5"/>
    <w:rsid w:val="004D23B5"/>
    <w:rsid w:val="0099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414E"/>
  <w15:chartTrackingRefBased/>
  <w15:docId w15:val="{F43BEFDA-D9A7-4730-B975-C545E005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2020-03-09T15:28:00Z</dcterms:created>
  <dcterms:modified xsi:type="dcterms:W3CDTF">2020-03-09T15:29:00Z</dcterms:modified>
</cp:coreProperties>
</file>